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F3" w:rsidRPr="00D01B2A" w:rsidRDefault="00930541" w:rsidP="001C7629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1C7629">
        <w:rPr>
          <w:rFonts w:ascii="Bookman Old Style" w:hAnsi="Bookman Old Style" w:cs="Times New Roman"/>
          <w:sz w:val="24"/>
          <w:szCs w:val="24"/>
        </w:rPr>
        <w:t>EDITAL Nº 0</w:t>
      </w:r>
      <w:r w:rsidR="00B30193">
        <w:rPr>
          <w:rFonts w:ascii="Bookman Old Style" w:hAnsi="Bookman Old Style" w:cs="Times New Roman"/>
          <w:sz w:val="24"/>
          <w:szCs w:val="24"/>
        </w:rPr>
        <w:t>2</w:t>
      </w:r>
      <w:r w:rsidR="00DE0E3B" w:rsidRPr="001C7629">
        <w:rPr>
          <w:rFonts w:ascii="Bookman Old Style" w:hAnsi="Bookman Old Style" w:cs="Times New Roman"/>
          <w:sz w:val="24"/>
          <w:szCs w:val="24"/>
        </w:rPr>
        <w:t>/2016</w:t>
      </w:r>
    </w:p>
    <w:p w:rsidR="00A11DF3" w:rsidRPr="00D01B2A" w:rsidRDefault="00A11DF3" w:rsidP="00A11DF3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INSCRIÇÃO E SELEÇÃO PARA O PROGRAMA DE APRIMORAMENTO EM NUTRIÇÃO </w:t>
      </w:r>
      <w:r w:rsidR="001C5B03">
        <w:rPr>
          <w:rFonts w:ascii="Bookman Old Style" w:hAnsi="Bookman Old Style" w:cs="Times New Roman"/>
          <w:sz w:val="24"/>
          <w:szCs w:val="24"/>
        </w:rPr>
        <w:t>(PAN)</w:t>
      </w:r>
    </w:p>
    <w:p w:rsidR="00DE0E3B" w:rsidRPr="00D01B2A" w:rsidRDefault="00DE0E3B" w:rsidP="00A11DF3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A11DF3" w:rsidRPr="00D01B2A" w:rsidRDefault="00DE0E3B" w:rsidP="00DE0E3B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Arial"/>
          <w:sz w:val="24"/>
        </w:rPr>
        <w:t xml:space="preserve">O </w:t>
      </w:r>
      <w:r w:rsidR="00B30193">
        <w:rPr>
          <w:rFonts w:ascii="Bookman Old Style" w:hAnsi="Bookman Old Style" w:cs="Arial"/>
          <w:sz w:val="24"/>
        </w:rPr>
        <w:t>Curso de Nutrição da FESB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torna público o presente EDITAL que regerá o Processo de Inscrição e Seleção para o </w:t>
      </w:r>
      <w:r w:rsidR="00A11DF3" w:rsidRPr="00D01B2A">
        <w:rPr>
          <w:rFonts w:ascii="Bookman Old Style" w:hAnsi="Bookman Old Style" w:cs="Times New Roman"/>
          <w:b/>
          <w:sz w:val="24"/>
          <w:szCs w:val="24"/>
        </w:rPr>
        <w:t>PROGRAMA DE APRIMORAMENTO EM NUTRIÇÃO</w:t>
      </w:r>
      <w:r w:rsidR="001C5B0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D560E6">
        <w:rPr>
          <w:rFonts w:ascii="Bookman Old Style" w:hAnsi="Bookman Old Style" w:cs="Times New Roman"/>
          <w:b/>
          <w:sz w:val="24"/>
          <w:szCs w:val="24"/>
        </w:rPr>
        <w:t>(</w:t>
      </w:r>
      <w:r w:rsidR="001C5B03">
        <w:rPr>
          <w:rFonts w:ascii="Bookman Old Style" w:hAnsi="Bookman Old Style" w:cs="Times New Roman"/>
          <w:b/>
          <w:sz w:val="24"/>
          <w:szCs w:val="24"/>
        </w:rPr>
        <w:t>PAN</w:t>
      </w:r>
      <w:r w:rsidR="00D560E6">
        <w:rPr>
          <w:rFonts w:ascii="Bookman Old Style" w:hAnsi="Bookman Old Style" w:cs="Times New Roman"/>
          <w:b/>
          <w:sz w:val="24"/>
          <w:szCs w:val="24"/>
        </w:rPr>
        <w:t>)</w:t>
      </w:r>
      <w:r w:rsidR="00A11DF3" w:rsidRPr="00D01B2A">
        <w:rPr>
          <w:rFonts w:ascii="Bookman Old Style" w:hAnsi="Bookman Old Style" w:cs="Times New Roman"/>
          <w:b/>
          <w:sz w:val="24"/>
          <w:szCs w:val="24"/>
        </w:rPr>
        <w:t xml:space="preserve">, 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conforme abaixo: 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DO OFERECIMENTO DO CURSO 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67555C">
        <w:rPr>
          <w:rFonts w:ascii="Bookman Old Style" w:hAnsi="Bookman Old Style" w:cs="Times New Roman"/>
          <w:sz w:val="24"/>
          <w:szCs w:val="24"/>
        </w:rPr>
        <w:t>Para o ano de 2017, s</w:t>
      </w:r>
      <w:r w:rsidR="00D560E6">
        <w:rPr>
          <w:rFonts w:ascii="Bookman Old Style" w:hAnsi="Bookman Old Style" w:cs="Times New Roman"/>
          <w:sz w:val="24"/>
          <w:szCs w:val="24"/>
        </w:rPr>
        <w:t>erá oferecida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01 (uma) vaga no Programa de Aprimoramento em Nutrição.</w:t>
      </w:r>
      <w:r w:rsidR="00D560E6">
        <w:rPr>
          <w:rFonts w:ascii="Bookman Old Style" w:hAnsi="Bookman Old Style" w:cs="Times New Roman"/>
          <w:sz w:val="24"/>
          <w:szCs w:val="24"/>
        </w:rPr>
        <w:t xml:space="preserve"> Poderão participar alunos egressos </w:t>
      </w:r>
      <w:r w:rsidR="00064D4A">
        <w:rPr>
          <w:rFonts w:ascii="Bookman Old Style" w:hAnsi="Bookman Old Style" w:cs="Times New Roman"/>
          <w:sz w:val="24"/>
          <w:szCs w:val="24"/>
        </w:rPr>
        <w:t xml:space="preserve">e concluintes </w:t>
      </w:r>
      <w:r w:rsidR="00D560E6">
        <w:rPr>
          <w:rFonts w:ascii="Bookman Old Style" w:hAnsi="Bookman Old Style" w:cs="Times New Roman"/>
          <w:sz w:val="24"/>
          <w:szCs w:val="24"/>
        </w:rPr>
        <w:t xml:space="preserve">de cursos de Nutrição em escolas </w:t>
      </w:r>
      <w:r w:rsidR="00D560E6" w:rsidRPr="00D01B2A">
        <w:rPr>
          <w:rFonts w:ascii="Bookman Old Style" w:hAnsi="Bookman Old Style" w:cs="Times New Roman"/>
          <w:sz w:val="24"/>
          <w:szCs w:val="24"/>
        </w:rPr>
        <w:t>reconhecidas por órgãos oficiais do Brasil</w:t>
      </w:r>
      <w:r w:rsidR="00D560E6">
        <w:rPr>
          <w:rFonts w:ascii="Bookman Old Style" w:hAnsi="Bookman Old Style" w:cs="Times New Roman"/>
          <w:sz w:val="24"/>
          <w:szCs w:val="24"/>
        </w:rPr>
        <w:t xml:space="preserve">. O programa será realizado no Ambulatório </w:t>
      </w:r>
      <w:r w:rsidR="00D560E6" w:rsidRPr="00D01B2A">
        <w:rPr>
          <w:rFonts w:ascii="Bookman Old Style" w:hAnsi="Bookman Old Style" w:cs="Times New Roman"/>
          <w:sz w:val="24"/>
          <w:szCs w:val="24"/>
        </w:rPr>
        <w:t>de Nutrição – NUTRIFESB.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DA INSCRIÇÃO 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Per</w:t>
      </w:r>
      <w:r w:rsidR="00DE0E3B" w:rsidRPr="00D01B2A">
        <w:rPr>
          <w:rFonts w:ascii="Bookman Old Style" w:hAnsi="Bookman Old Style" w:cs="Times New Roman"/>
          <w:sz w:val="24"/>
          <w:szCs w:val="24"/>
        </w:rPr>
        <w:t xml:space="preserve">íodo: </w:t>
      </w:r>
      <w:r w:rsidR="00930541">
        <w:rPr>
          <w:rFonts w:ascii="Bookman Old Style" w:hAnsi="Bookman Old Style" w:cs="Times New Roman"/>
          <w:b/>
          <w:sz w:val="24"/>
          <w:szCs w:val="24"/>
        </w:rPr>
        <w:t>1</w:t>
      </w:r>
      <w:r w:rsidR="001C5B03">
        <w:rPr>
          <w:rFonts w:ascii="Bookman Old Style" w:hAnsi="Bookman Old Style" w:cs="Times New Roman"/>
          <w:b/>
          <w:sz w:val="24"/>
          <w:szCs w:val="24"/>
        </w:rPr>
        <w:t>6</w:t>
      </w:r>
      <w:r w:rsidR="00930541">
        <w:rPr>
          <w:rFonts w:ascii="Bookman Old Style" w:hAnsi="Bookman Old Style" w:cs="Times New Roman"/>
          <w:b/>
          <w:sz w:val="24"/>
          <w:szCs w:val="24"/>
        </w:rPr>
        <w:t xml:space="preserve"> de </w:t>
      </w:r>
      <w:r w:rsidR="001C5B03">
        <w:rPr>
          <w:rFonts w:ascii="Bookman Old Style" w:hAnsi="Bookman Old Style" w:cs="Times New Roman"/>
          <w:b/>
          <w:sz w:val="24"/>
          <w:szCs w:val="24"/>
        </w:rPr>
        <w:t xml:space="preserve">novembro </w:t>
      </w:r>
      <w:r w:rsidR="00E00957">
        <w:rPr>
          <w:rFonts w:ascii="Bookman Old Style" w:hAnsi="Bookman Old Style" w:cs="Times New Roman"/>
          <w:b/>
          <w:sz w:val="24"/>
          <w:szCs w:val="24"/>
        </w:rPr>
        <w:t xml:space="preserve">de </w:t>
      </w:r>
      <w:r w:rsidR="0071256D" w:rsidRPr="00D01B2A">
        <w:rPr>
          <w:rFonts w:ascii="Bookman Old Style" w:hAnsi="Bookman Old Style" w:cs="Times New Roman"/>
          <w:b/>
          <w:sz w:val="24"/>
          <w:szCs w:val="24"/>
        </w:rPr>
        <w:t xml:space="preserve">2016 </w:t>
      </w:r>
      <w:r w:rsidR="00CA7776" w:rsidRPr="00D01B2A">
        <w:rPr>
          <w:rFonts w:ascii="Bookman Old Style" w:hAnsi="Bookman Old Style" w:cs="Times New Roman"/>
          <w:b/>
          <w:sz w:val="24"/>
          <w:szCs w:val="24"/>
        </w:rPr>
        <w:t>a</w:t>
      </w:r>
      <w:r w:rsidR="0071256D" w:rsidRPr="00D01B2A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gramStart"/>
      <w:r w:rsidR="001C5B03">
        <w:rPr>
          <w:rFonts w:ascii="Bookman Old Style" w:hAnsi="Bookman Old Style" w:cs="Times New Roman"/>
          <w:b/>
          <w:sz w:val="24"/>
          <w:szCs w:val="24"/>
        </w:rPr>
        <w:t>30</w:t>
      </w:r>
      <w:r w:rsidR="0093054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C5B03">
        <w:rPr>
          <w:rFonts w:ascii="Bookman Old Style" w:hAnsi="Bookman Old Style" w:cs="Times New Roman"/>
          <w:b/>
          <w:sz w:val="24"/>
          <w:szCs w:val="24"/>
        </w:rPr>
        <w:t>novembro</w:t>
      </w:r>
      <w:proofErr w:type="gramEnd"/>
      <w:r w:rsidR="008B4DB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b/>
          <w:sz w:val="24"/>
          <w:szCs w:val="24"/>
        </w:rPr>
        <w:t>de 2016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Local: Secretaria Geral da FESB</w:t>
      </w:r>
    </w:p>
    <w:p w:rsid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Horário: das 8h às 21h, mediante pagame</w:t>
      </w:r>
      <w:r w:rsidR="0071256D" w:rsidRPr="00D01B2A">
        <w:rPr>
          <w:rFonts w:ascii="Bookman Old Style" w:hAnsi="Bookman Old Style" w:cs="Times New Roman"/>
          <w:sz w:val="24"/>
          <w:szCs w:val="24"/>
        </w:rPr>
        <w:t>nto da taxa de inscrição de R$ 10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0,00. </w:t>
      </w:r>
      <w:r w:rsidR="00D01B2A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D01B2A">
        <w:rPr>
          <w:rFonts w:ascii="Bookman Old Style" w:hAnsi="Bookman Old Style" w:cs="Times New Roman"/>
          <w:sz w:val="24"/>
          <w:szCs w:val="24"/>
        </w:rPr>
        <w:t>Só serão considerados inscritos os candidatos que efetuarem o pagamento. O pagamento deverá ser realizado na tesouraria da FESB e não haverá devolução da taxa de inscrição em quaisquer circunstâncias.</w:t>
      </w:r>
    </w:p>
    <w:p w:rsidR="00D01B2A" w:rsidRDefault="00D01B2A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DO CURSO</w:t>
      </w:r>
    </w:p>
    <w:p w:rsidR="00A11DF3" w:rsidRPr="00D01B2A" w:rsidRDefault="001C5B0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 </w:t>
      </w:r>
      <w:proofErr w:type="gramStart"/>
      <w:r>
        <w:rPr>
          <w:rFonts w:ascii="Bookman Old Style" w:hAnsi="Bookman Old Style" w:cs="Times New Roman"/>
          <w:sz w:val="24"/>
          <w:szCs w:val="24"/>
        </w:rPr>
        <w:t>PAN</w:t>
      </w:r>
      <w:r w:rsidR="009F6B43">
        <w:rPr>
          <w:rFonts w:ascii="Bookman Old Style" w:hAnsi="Bookman Old Style" w:cs="Times New Roman"/>
          <w:sz w:val="24"/>
          <w:szCs w:val="24"/>
        </w:rPr>
        <w:t xml:space="preserve"> terá</w:t>
      </w:r>
      <w:proofErr w:type="gramEnd"/>
      <w:r w:rsidR="009F6B43">
        <w:rPr>
          <w:rFonts w:ascii="Bookman Old Style" w:hAnsi="Bookman Old Style" w:cs="Times New Roman"/>
          <w:sz w:val="24"/>
          <w:szCs w:val="24"/>
        </w:rPr>
        <w:t xml:space="preserve"> duração de 18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meses, </w:t>
      </w:r>
      <w:r w:rsidR="004047E5">
        <w:rPr>
          <w:rFonts w:ascii="Bookman Old Style" w:hAnsi="Bookman Old Style" w:cs="Times New Roman"/>
          <w:sz w:val="24"/>
          <w:szCs w:val="24"/>
        </w:rPr>
        <w:t>e constará de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atividades teóricas</w:t>
      </w:r>
      <w:r w:rsidR="009F6B43">
        <w:rPr>
          <w:rFonts w:ascii="Bookman Old Style" w:hAnsi="Bookman Old Style" w:cs="Times New Roman"/>
          <w:sz w:val="24"/>
          <w:szCs w:val="24"/>
        </w:rPr>
        <w:t xml:space="preserve"> </w:t>
      </w:r>
      <w:r w:rsidR="00D560E6">
        <w:rPr>
          <w:rFonts w:ascii="Bookman Old Style" w:hAnsi="Bookman Old Style" w:cs="Times New Roman"/>
          <w:sz w:val="24"/>
          <w:szCs w:val="24"/>
        </w:rPr>
        <w:t>(</w:t>
      </w:r>
      <w:r w:rsidR="004047E5">
        <w:rPr>
          <w:rFonts w:ascii="Bookman Old Style" w:hAnsi="Bookman Old Style" w:cs="Times New Roman"/>
          <w:sz w:val="24"/>
          <w:szCs w:val="24"/>
        </w:rPr>
        <w:t>determinadas pela coordenação do curso</w:t>
      </w:r>
      <w:r w:rsidR="00D560E6">
        <w:rPr>
          <w:rFonts w:ascii="Bookman Old Style" w:hAnsi="Bookman Old Style" w:cs="Times New Roman"/>
          <w:sz w:val="24"/>
          <w:szCs w:val="24"/>
        </w:rPr>
        <w:t>) e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atividades práticas </w:t>
      </w:r>
      <w:r w:rsidR="004047E5">
        <w:rPr>
          <w:rFonts w:ascii="Bookman Old Style" w:hAnsi="Bookman Old Style" w:cs="Times New Roman"/>
          <w:sz w:val="24"/>
          <w:szCs w:val="24"/>
        </w:rPr>
        <w:t xml:space="preserve">que serão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realizadas no </w:t>
      </w:r>
      <w:proofErr w:type="spellStart"/>
      <w:r w:rsidR="00437F73">
        <w:rPr>
          <w:rFonts w:ascii="Bookman Old Style" w:hAnsi="Bookman Old Style" w:cs="Times New Roman"/>
          <w:sz w:val="24"/>
          <w:szCs w:val="24"/>
        </w:rPr>
        <w:t>N</w:t>
      </w:r>
      <w:r w:rsidR="009F6B43">
        <w:rPr>
          <w:rFonts w:ascii="Bookman Old Style" w:hAnsi="Bookman Old Style" w:cs="Times New Roman"/>
          <w:sz w:val="24"/>
          <w:szCs w:val="24"/>
        </w:rPr>
        <w:t>utrifesb</w:t>
      </w:r>
      <w:proofErr w:type="spellEnd"/>
      <w:r w:rsidR="00437F73">
        <w:rPr>
          <w:rFonts w:ascii="Bookman Old Style" w:hAnsi="Bookman Old Style" w:cs="Times New Roman"/>
          <w:sz w:val="24"/>
          <w:szCs w:val="24"/>
        </w:rPr>
        <w:t>. Durante a parte prática o aluno participará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437F73">
        <w:rPr>
          <w:rFonts w:ascii="Bookman Old Style" w:hAnsi="Bookman Old Style" w:cs="Times New Roman"/>
          <w:sz w:val="24"/>
          <w:szCs w:val="24"/>
        </w:rPr>
        <w:t>de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437F73">
        <w:rPr>
          <w:rFonts w:ascii="Bookman Old Style" w:hAnsi="Bookman Old Style" w:cs="Times New Roman"/>
          <w:sz w:val="24"/>
          <w:szCs w:val="24"/>
        </w:rPr>
        <w:t xml:space="preserve">atividades de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atendimento </w:t>
      </w:r>
      <w:r w:rsidR="0067555C">
        <w:rPr>
          <w:rFonts w:ascii="Bookman Old Style" w:hAnsi="Bookman Old Style" w:cs="Times New Roman"/>
          <w:sz w:val="24"/>
          <w:szCs w:val="24"/>
        </w:rPr>
        <w:t xml:space="preserve">de pacientes </w:t>
      </w:r>
      <w:r w:rsidR="000B1D9B">
        <w:rPr>
          <w:rFonts w:ascii="Bookman Old Style" w:hAnsi="Bookman Old Style" w:cs="Times New Roman"/>
          <w:sz w:val="24"/>
          <w:szCs w:val="24"/>
        </w:rPr>
        <w:t xml:space="preserve">de modo </w:t>
      </w:r>
      <w:r w:rsidR="009F6B43">
        <w:rPr>
          <w:rFonts w:ascii="Bookman Old Style" w:hAnsi="Bookman Old Style" w:cs="Times New Roman"/>
          <w:sz w:val="24"/>
          <w:szCs w:val="24"/>
        </w:rPr>
        <w:t>individual e em grupo</w:t>
      </w:r>
      <w:r w:rsidR="0067555C">
        <w:rPr>
          <w:rFonts w:ascii="Bookman Old Style" w:hAnsi="Bookman Old Style" w:cs="Times New Roman"/>
          <w:sz w:val="24"/>
          <w:szCs w:val="24"/>
        </w:rPr>
        <w:t>;</w:t>
      </w:r>
      <w:r w:rsidR="009F6B43">
        <w:rPr>
          <w:rFonts w:ascii="Bookman Old Style" w:hAnsi="Bookman Old Style" w:cs="Times New Roman"/>
          <w:sz w:val="24"/>
          <w:szCs w:val="24"/>
        </w:rPr>
        <w:t xml:space="preserve"> projetos </w:t>
      </w:r>
      <w:r w:rsidR="0067555C">
        <w:rPr>
          <w:rFonts w:ascii="Bookman Old Style" w:hAnsi="Bookman Old Style" w:cs="Times New Roman"/>
          <w:sz w:val="24"/>
          <w:szCs w:val="24"/>
        </w:rPr>
        <w:t xml:space="preserve">de pesquisa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e 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eventos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do curso 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de </w:t>
      </w:r>
      <w:r w:rsidR="0067555C">
        <w:rPr>
          <w:rFonts w:ascii="Bookman Old Style" w:hAnsi="Bookman Old Style" w:cs="Times New Roman"/>
          <w:sz w:val="24"/>
          <w:szCs w:val="24"/>
        </w:rPr>
        <w:t>nutrição (AACC, seminários, monitoria</w:t>
      </w:r>
      <w:r w:rsidR="000B1D9B">
        <w:rPr>
          <w:rFonts w:ascii="Bookman Old Style" w:hAnsi="Bookman Old Style" w:cs="Times New Roman"/>
          <w:sz w:val="24"/>
          <w:szCs w:val="24"/>
        </w:rPr>
        <w:t>, e outros</w:t>
      </w:r>
      <w:r w:rsidR="0067555C">
        <w:rPr>
          <w:rFonts w:ascii="Bookman Old Style" w:hAnsi="Bookman Old Style" w:cs="Times New Roman"/>
          <w:sz w:val="24"/>
          <w:szCs w:val="24"/>
        </w:rPr>
        <w:t xml:space="preserve">) de 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acordo </w:t>
      </w:r>
      <w:r w:rsidR="0067555C">
        <w:rPr>
          <w:rFonts w:ascii="Bookman Old Style" w:hAnsi="Bookman Old Style" w:cs="Times New Roman"/>
          <w:sz w:val="24"/>
          <w:szCs w:val="24"/>
        </w:rPr>
        <w:lastRenderedPageBreak/>
        <w:t xml:space="preserve">com </w:t>
      </w:r>
      <w:r>
        <w:rPr>
          <w:rFonts w:ascii="Bookman Old Style" w:hAnsi="Bookman Old Style" w:cs="Times New Roman"/>
          <w:sz w:val="24"/>
          <w:szCs w:val="24"/>
        </w:rPr>
        <w:t>as atribuições do aprimorando</w:t>
      </w:r>
      <w:r w:rsidR="00A11DF3" w:rsidRPr="00D01B2A">
        <w:rPr>
          <w:rFonts w:ascii="Bookman Old Style" w:hAnsi="Bookman Old Style" w:cs="Times New Roman"/>
          <w:sz w:val="24"/>
          <w:szCs w:val="24"/>
        </w:rPr>
        <w:t>.</w:t>
      </w:r>
      <w:r w:rsidR="009F6B43">
        <w:rPr>
          <w:rFonts w:ascii="Bookman Old Style" w:hAnsi="Bookman Old Style" w:cs="Times New Roman"/>
          <w:sz w:val="24"/>
          <w:szCs w:val="24"/>
        </w:rPr>
        <w:t xml:space="preserve"> Tais atividades serão</w:t>
      </w:r>
      <w:r w:rsidR="008B4DB5">
        <w:rPr>
          <w:rFonts w:ascii="Bookman Old Style" w:hAnsi="Bookman Old Style" w:cs="Times New Roman"/>
          <w:sz w:val="24"/>
          <w:szCs w:val="24"/>
        </w:rPr>
        <w:t xml:space="preserve">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cumpridas em regime de </w:t>
      </w:r>
      <w:r w:rsidR="009F6B43" w:rsidRPr="001C5B03">
        <w:rPr>
          <w:rFonts w:ascii="Bookman Old Style" w:hAnsi="Bookman Old Style" w:cs="Times New Roman"/>
          <w:b/>
          <w:sz w:val="24"/>
          <w:szCs w:val="24"/>
        </w:rPr>
        <w:t>3</w:t>
      </w:r>
      <w:r w:rsidR="009F6B43">
        <w:rPr>
          <w:rFonts w:ascii="Bookman Old Style" w:hAnsi="Bookman Old Style" w:cs="Times New Roman"/>
          <w:b/>
          <w:sz w:val="24"/>
          <w:szCs w:val="24"/>
        </w:rPr>
        <w:t>6</w:t>
      </w:r>
      <w:r w:rsidR="009F6B43" w:rsidRPr="001C5B03">
        <w:rPr>
          <w:rFonts w:ascii="Bookman Old Style" w:hAnsi="Bookman Old Style" w:cs="Times New Roman"/>
          <w:b/>
          <w:sz w:val="24"/>
          <w:szCs w:val="24"/>
        </w:rPr>
        <w:t xml:space="preserve"> horas semanais</w:t>
      </w:r>
      <w:r w:rsidR="00CF69B6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DOS REQUISITOS PARA INSCRIÇÃO</w:t>
      </w:r>
    </w:p>
    <w:p w:rsidR="00A11DF3" w:rsidRPr="00D01B2A" w:rsidRDefault="00A11DF3" w:rsidP="00D01B2A">
      <w:pPr>
        <w:spacing w:after="0" w:line="360" w:lineRule="auto"/>
        <w:ind w:firstLine="405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Para se inscrever o candidato deverá atender aos seguintes requisitos: 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Ser brasileiro nato ou naturalizado; </w:t>
      </w:r>
    </w:p>
    <w:p w:rsidR="00A11DF3" w:rsidRPr="00D01B2A" w:rsidRDefault="00E00957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Apresentar c</w:t>
      </w:r>
      <w:r w:rsidR="00A11DF3" w:rsidRPr="00D01B2A">
        <w:rPr>
          <w:rFonts w:ascii="Bookman Old Style" w:hAnsi="Bookman Old Style" w:cs="Times New Roman"/>
          <w:sz w:val="24"/>
          <w:szCs w:val="24"/>
        </w:rPr>
        <w:t>omprovante de quitação com o serviço militar;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Ter concluído, há menos de dois anos, o Curso de Graduação em Nutrição na Fundação Municipal de Ensino Superior de Bragança Paulista – FESB ou outras escolas reconhecidas por órgãos oficiais do Brasil;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Atender as especificações do edital; 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Ter efetuado o pagamento da taxa de inscrição; </w:t>
      </w:r>
    </w:p>
    <w:p w:rsidR="00A11DF3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Ter homologada sua inscrição pelo Conselho Regional de Nutricionistas (CRN); 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Não ter sido desligado de outros programas de aprimoramento ou residência;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Apresentar uma foto </w:t>
      </w:r>
      <w:proofErr w:type="gramStart"/>
      <w:r w:rsidRPr="00D01B2A">
        <w:rPr>
          <w:rFonts w:ascii="Bookman Old Style" w:hAnsi="Bookman Old Style" w:cs="Times New Roman"/>
          <w:sz w:val="24"/>
          <w:szCs w:val="24"/>
        </w:rPr>
        <w:t>3</w:t>
      </w:r>
      <w:proofErr w:type="gramEnd"/>
      <w:r w:rsidR="008B4DB5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>x</w:t>
      </w:r>
      <w:r w:rsidR="008B4DB5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>4 atualizada;</w:t>
      </w:r>
    </w:p>
    <w:p w:rsidR="00A11DF3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Apresentar cópia simples dos seguintes documentos: Currículo Lattes atualizado, RG, CPF, Certidão de Nascimento e/ou Casamento, comprovante de residência, comprovante de pagamento da taxa de inscrição, histórico escolar do Curso de Graduação em Nutrição, Declaração de Conclusão de Curso, protocolo ou inscrição no CRN 3ª região.</w:t>
      </w:r>
    </w:p>
    <w:p w:rsidR="00CF69B6" w:rsidRPr="008B4DB5" w:rsidRDefault="00CF69B6" w:rsidP="00CF69B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B4DB5">
        <w:rPr>
          <w:rFonts w:ascii="Bookman Old Style" w:hAnsi="Bookman Old Style" w:cs="Times New Roman"/>
          <w:sz w:val="24"/>
          <w:szCs w:val="24"/>
        </w:rPr>
        <w:t>Para alunos concluintes, deve apresentar uma declaração da coordenação do curso sobre sua situação acadêmica</w:t>
      </w:r>
      <w:r>
        <w:rPr>
          <w:rFonts w:ascii="Bookman Old Style" w:hAnsi="Bookman Old Style" w:cs="Times New Roman"/>
          <w:sz w:val="24"/>
          <w:szCs w:val="24"/>
        </w:rPr>
        <w:t xml:space="preserve"> e histórico escolar até data da prova e posteriormente seu protocolo de inscrição no CRN</w:t>
      </w:r>
      <w:r w:rsidRPr="008B4DB5">
        <w:rPr>
          <w:rFonts w:ascii="Bookman Old Style" w:hAnsi="Bookman Old Style" w:cs="Times New Roman"/>
          <w:sz w:val="24"/>
          <w:szCs w:val="24"/>
        </w:rPr>
        <w:t>;</w:t>
      </w:r>
    </w:p>
    <w:p w:rsidR="00CF69B6" w:rsidRDefault="00CF69B6" w:rsidP="00CF69B6">
      <w:pPr>
        <w:spacing w:after="0" w:line="360" w:lineRule="auto"/>
        <w:ind w:left="405"/>
        <w:jc w:val="both"/>
        <w:rPr>
          <w:rFonts w:ascii="Bookman Old Style" w:hAnsi="Bookman Old Style" w:cs="Times New Roman"/>
          <w:sz w:val="24"/>
          <w:szCs w:val="24"/>
        </w:rPr>
      </w:pPr>
    </w:p>
    <w:p w:rsidR="001C7629" w:rsidRDefault="001C7629" w:rsidP="00CF69B6">
      <w:pPr>
        <w:spacing w:after="0" w:line="360" w:lineRule="auto"/>
        <w:ind w:left="405"/>
        <w:jc w:val="both"/>
        <w:rPr>
          <w:rFonts w:ascii="Bookman Old Style" w:hAnsi="Bookman Old Style" w:cs="Times New Roman"/>
          <w:sz w:val="24"/>
          <w:szCs w:val="24"/>
        </w:rPr>
      </w:pPr>
    </w:p>
    <w:p w:rsidR="001C7629" w:rsidRPr="00CF69B6" w:rsidRDefault="001C7629" w:rsidP="00CF69B6">
      <w:pPr>
        <w:spacing w:after="0" w:line="360" w:lineRule="auto"/>
        <w:ind w:left="405"/>
        <w:jc w:val="both"/>
        <w:rPr>
          <w:rFonts w:ascii="Bookman Old Style" w:hAnsi="Bookman Old Style" w:cs="Times New Roman"/>
          <w:sz w:val="24"/>
          <w:szCs w:val="24"/>
        </w:rPr>
      </w:pPr>
    </w:p>
    <w:p w:rsidR="00D01B2A" w:rsidRPr="00D01B2A" w:rsidRDefault="00D01B2A" w:rsidP="00D01B2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DAS FASES DO PROCESSO SELETIVO</w:t>
      </w:r>
    </w:p>
    <w:p w:rsidR="00D01B2A" w:rsidRPr="00D01B2A" w:rsidRDefault="00D01B2A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D01B2A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Primeira Fase: </w:t>
      </w:r>
    </w:p>
    <w:p w:rsidR="00A11DF3" w:rsidRPr="00D01B2A" w:rsidRDefault="00A11DF3" w:rsidP="004047E5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>Prova escrita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- A Prova Escrita, com questões de Múltipla Escolha e Dissertativa, será eliminatória, sendo que serão selecionados os candidatos com</w:t>
      </w:r>
      <w:r w:rsidR="00161C98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pontuação igual ou superior a 70%. A Prova seletiva será aplicada no dia </w:t>
      </w:r>
      <w:r w:rsidR="00CF69B6">
        <w:rPr>
          <w:rFonts w:ascii="Bookman Old Style" w:hAnsi="Bookman Old Style" w:cs="Times New Roman"/>
          <w:b/>
          <w:sz w:val="24"/>
          <w:szCs w:val="24"/>
        </w:rPr>
        <w:t>06</w:t>
      </w:r>
      <w:r w:rsidR="00930541">
        <w:rPr>
          <w:rFonts w:ascii="Bookman Old Style" w:hAnsi="Bookman Old Style" w:cs="Times New Roman"/>
          <w:b/>
          <w:sz w:val="24"/>
          <w:szCs w:val="24"/>
        </w:rPr>
        <w:t xml:space="preserve"> de </w:t>
      </w:r>
      <w:r w:rsidR="00CF69B6">
        <w:rPr>
          <w:rFonts w:ascii="Bookman Old Style" w:hAnsi="Bookman Old Style" w:cs="Times New Roman"/>
          <w:b/>
          <w:sz w:val="24"/>
          <w:szCs w:val="24"/>
        </w:rPr>
        <w:t xml:space="preserve">dezembro </w:t>
      </w:r>
      <w:r w:rsidR="00D01B2A">
        <w:rPr>
          <w:rFonts w:ascii="Bookman Old Style" w:hAnsi="Bookman Old Style" w:cs="Times New Roman"/>
          <w:b/>
          <w:sz w:val="24"/>
          <w:szCs w:val="24"/>
        </w:rPr>
        <w:t xml:space="preserve">de </w:t>
      </w:r>
      <w:r w:rsidRPr="00D01B2A">
        <w:rPr>
          <w:rFonts w:ascii="Bookman Old Style" w:hAnsi="Bookman Old Style" w:cs="Times New Roman"/>
          <w:b/>
          <w:sz w:val="24"/>
          <w:szCs w:val="24"/>
        </w:rPr>
        <w:t>2016</w:t>
      </w:r>
      <w:r w:rsidR="00CF69B6">
        <w:rPr>
          <w:rFonts w:ascii="Bookman Old Style" w:hAnsi="Bookman Old Style" w:cs="Times New Roman"/>
          <w:sz w:val="24"/>
          <w:szCs w:val="24"/>
        </w:rPr>
        <w:t xml:space="preserve"> – das 14h às 18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h, na sala zero da Fundação Municipal de Ensino Superior de Bragança Paulista – FESB, Avenida Francisco Samuel Lucchesi Filho, 770, Penha, Bragança Paulista, São Paulo. A elaboração da prova escrita </w:t>
      </w:r>
      <w:r w:rsidR="00CF69B6">
        <w:rPr>
          <w:rFonts w:ascii="Bookman Old Style" w:hAnsi="Bookman Old Style" w:cs="Times New Roman"/>
          <w:sz w:val="24"/>
          <w:szCs w:val="24"/>
        </w:rPr>
        <w:t xml:space="preserve">será </w:t>
      </w:r>
      <w:r w:rsidR="004047E5">
        <w:rPr>
          <w:rFonts w:ascii="Bookman Old Style" w:hAnsi="Bookman Old Style" w:cs="Times New Roman"/>
          <w:sz w:val="24"/>
          <w:szCs w:val="24"/>
        </w:rPr>
        <w:t>de responsabilidade dos</w:t>
      </w:r>
      <w:r w:rsidR="00CF69B6">
        <w:rPr>
          <w:rFonts w:ascii="Bookman Old Style" w:hAnsi="Bookman Old Style" w:cs="Times New Roman"/>
          <w:sz w:val="24"/>
          <w:szCs w:val="24"/>
        </w:rPr>
        <w:t xml:space="preserve"> docentes do curso de Nutrição.</w:t>
      </w:r>
    </w:p>
    <w:p w:rsidR="00A11DF3" w:rsidRPr="00D01B2A" w:rsidRDefault="00A11DF3" w:rsidP="00A11DF3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O candidato deve apresentar no dia da prova seu RG original ou outro documento oficial com fotografia. Não será permitida, em hipótese alguma, a entrada de candidatos nas salas de prova portando quaisquer tipos de material didático e</w:t>
      </w:r>
      <w:r w:rsidR="0071256D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literaturas para consulta, além de aparelhos eletrônicos de qualquer natureza (telefones celulares, </w:t>
      </w:r>
      <w:r w:rsidR="00CA7776" w:rsidRPr="00D01B2A">
        <w:rPr>
          <w:rFonts w:ascii="Bookman Old Style" w:hAnsi="Bookman Old Style" w:cs="Times New Roman"/>
          <w:i/>
          <w:sz w:val="24"/>
          <w:szCs w:val="24"/>
        </w:rPr>
        <w:t xml:space="preserve">tablets, </w:t>
      </w:r>
      <w:r w:rsidRPr="00D01B2A">
        <w:rPr>
          <w:rFonts w:ascii="Bookman Old Style" w:hAnsi="Bookman Old Style" w:cs="Times New Roman"/>
          <w:i/>
          <w:sz w:val="24"/>
          <w:szCs w:val="24"/>
        </w:rPr>
        <w:t>notebooks,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etc.), exceto calculadora com operações simples. O candidato deverá vir munido de lápis, caneta esferográfica preta ou azul, borracha e calculadora. Não será permitido o empréstimo de materiais utilizados na execução da avaliação.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Segunda Fase: </w:t>
      </w:r>
    </w:p>
    <w:p w:rsidR="00A11DF3" w:rsidRPr="00D01B2A" w:rsidRDefault="00A11DF3" w:rsidP="004047E5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>Entrevista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- Os candidatos selecionados por meio da prova escrita deverão se apresentar no dia e horário determinado p</w:t>
      </w:r>
      <w:r w:rsidR="00CF69B6">
        <w:rPr>
          <w:rFonts w:ascii="Bookman Old Style" w:hAnsi="Bookman Old Style" w:cs="Times New Roman"/>
          <w:sz w:val="24"/>
          <w:szCs w:val="24"/>
        </w:rPr>
        <w:t>elos membros avaliadores do PAN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, para entrevista que será realizada </w:t>
      </w:r>
      <w:r w:rsidR="008C620E">
        <w:rPr>
          <w:rFonts w:ascii="Bookman Old Style" w:hAnsi="Bookman Old Style" w:cs="Times New Roman"/>
          <w:sz w:val="24"/>
          <w:szCs w:val="24"/>
        </w:rPr>
        <w:t xml:space="preserve">pela coordenadora do curso de Nutrição mais um membro do corpo docente </w:t>
      </w:r>
      <w:r w:rsidRPr="00D01B2A">
        <w:rPr>
          <w:rFonts w:ascii="Bookman Old Style" w:hAnsi="Bookman Old Style" w:cs="Times New Roman"/>
          <w:sz w:val="24"/>
          <w:szCs w:val="24"/>
        </w:rPr>
        <w:t>entre os dias</w:t>
      </w:r>
      <w:r w:rsidR="0071256D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8C620E">
        <w:rPr>
          <w:rFonts w:ascii="Bookman Old Style" w:hAnsi="Bookman Old Style" w:cs="Times New Roman"/>
          <w:b/>
          <w:sz w:val="24"/>
          <w:szCs w:val="24"/>
        </w:rPr>
        <w:t xml:space="preserve">13 e 15 </w:t>
      </w:r>
      <w:r w:rsidR="0069374B">
        <w:rPr>
          <w:rFonts w:ascii="Bookman Old Style" w:hAnsi="Bookman Old Style" w:cs="Times New Roman"/>
          <w:b/>
          <w:sz w:val="24"/>
          <w:szCs w:val="24"/>
        </w:rPr>
        <w:t xml:space="preserve">de </w:t>
      </w:r>
      <w:r w:rsidR="008C620E">
        <w:rPr>
          <w:rFonts w:ascii="Bookman Old Style" w:hAnsi="Bookman Old Style" w:cs="Times New Roman"/>
          <w:b/>
          <w:sz w:val="24"/>
          <w:szCs w:val="24"/>
        </w:rPr>
        <w:t xml:space="preserve">dezembro </w:t>
      </w:r>
      <w:r w:rsidRPr="00D01B2A">
        <w:rPr>
          <w:rFonts w:ascii="Bookman Old Style" w:hAnsi="Bookman Old Style" w:cs="Times New Roman"/>
          <w:b/>
          <w:sz w:val="24"/>
          <w:szCs w:val="24"/>
        </w:rPr>
        <w:t>de 2016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. Nesta fase serão selecionados os candidatos a partir </w:t>
      </w:r>
      <w:r w:rsidR="004047E5">
        <w:rPr>
          <w:rFonts w:ascii="Bookman Old Style" w:hAnsi="Bookman Old Style" w:cs="Times New Roman"/>
          <w:sz w:val="24"/>
          <w:szCs w:val="24"/>
        </w:rPr>
        <w:t>da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média </w:t>
      </w:r>
      <w:r w:rsidR="004047E5">
        <w:rPr>
          <w:rFonts w:ascii="Bookman Old Style" w:hAnsi="Bookman Old Style" w:cs="Times New Roman"/>
          <w:sz w:val="24"/>
          <w:szCs w:val="24"/>
        </w:rPr>
        <w:t xml:space="preserve">obtida pela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nota da prova escrita e da entrevista. É imprescindível a apresentação de cópia do protocolo ou </w:t>
      </w:r>
      <w:r w:rsidR="004047E5">
        <w:rPr>
          <w:rFonts w:ascii="Bookman Old Style" w:hAnsi="Bookman Old Style" w:cs="Times New Roman"/>
          <w:sz w:val="24"/>
          <w:szCs w:val="24"/>
        </w:rPr>
        <w:t xml:space="preserve">do </w:t>
      </w:r>
      <w:r w:rsidRPr="00D01B2A">
        <w:rPr>
          <w:rFonts w:ascii="Bookman Old Style" w:hAnsi="Bookman Old Style" w:cs="Times New Roman"/>
          <w:sz w:val="24"/>
          <w:szCs w:val="24"/>
        </w:rPr>
        <w:t>registro no Conselho</w:t>
      </w:r>
      <w:r w:rsidR="004047E5">
        <w:rPr>
          <w:rFonts w:ascii="Bookman Old Style" w:hAnsi="Bookman Old Style" w:cs="Times New Roman"/>
          <w:sz w:val="24"/>
          <w:szCs w:val="24"/>
        </w:rPr>
        <w:t xml:space="preserve"> Regional de Nutrição</w:t>
      </w:r>
      <w:r w:rsidRPr="00D01B2A">
        <w:rPr>
          <w:rFonts w:ascii="Bookman Old Style" w:hAnsi="Bookman Old Style" w:cs="Times New Roman"/>
          <w:sz w:val="24"/>
          <w:szCs w:val="24"/>
        </w:rPr>
        <w:t>, conforme legislação aplicável</w:t>
      </w:r>
      <w:r w:rsidR="008C620E">
        <w:rPr>
          <w:rFonts w:ascii="Bookman Old Style" w:hAnsi="Bookman Old Style" w:cs="Times New Roman"/>
          <w:sz w:val="24"/>
          <w:szCs w:val="24"/>
        </w:rPr>
        <w:t xml:space="preserve"> até o final do processo seletivo.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Terceira Fase: </w:t>
      </w:r>
    </w:p>
    <w:p w:rsidR="00A11DF3" w:rsidRPr="00D01B2A" w:rsidRDefault="00A11DF3" w:rsidP="004047E5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Prova Prática </w:t>
      </w:r>
      <w:r w:rsidR="00D01B2A">
        <w:rPr>
          <w:rFonts w:ascii="Bookman Old Style" w:hAnsi="Bookman Old Style" w:cs="Times New Roman"/>
          <w:b/>
          <w:sz w:val="24"/>
          <w:szCs w:val="24"/>
        </w:rPr>
        <w:t xml:space="preserve">-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Será </w:t>
      </w:r>
      <w:r w:rsidR="004047E5">
        <w:rPr>
          <w:rFonts w:ascii="Bookman Old Style" w:hAnsi="Bookman Old Style" w:cs="Times New Roman"/>
          <w:sz w:val="24"/>
          <w:szCs w:val="24"/>
        </w:rPr>
        <w:t>aplicada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no máximo</w:t>
      </w:r>
      <w:r w:rsidR="004047E5">
        <w:rPr>
          <w:rFonts w:ascii="Bookman Old Style" w:hAnsi="Bookman Old Style" w:cs="Times New Roman"/>
          <w:sz w:val="24"/>
          <w:szCs w:val="24"/>
        </w:rPr>
        <w:t xml:space="preserve"> aos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03 (três) melhores colocados para a vaga, classificados por meio da média aritmética ponderada das notas</w:t>
      </w:r>
      <w:r w:rsidR="00161C98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>obtidas na Prova Escrita e na Entrevista. A duração da prova não poderá exceder</w:t>
      </w:r>
      <w:r w:rsidR="008C620E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D01B2A">
        <w:rPr>
          <w:rFonts w:ascii="Bookman Old Style" w:hAnsi="Bookman Old Style" w:cs="Times New Roman"/>
          <w:sz w:val="24"/>
          <w:szCs w:val="24"/>
        </w:rPr>
        <w:t>1</w:t>
      </w:r>
      <w:proofErr w:type="gramEnd"/>
      <w:r w:rsidRPr="00D01B2A">
        <w:rPr>
          <w:rFonts w:ascii="Bookman Old Style" w:hAnsi="Bookman Old Style" w:cs="Times New Roman"/>
          <w:sz w:val="24"/>
          <w:szCs w:val="24"/>
        </w:rPr>
        <w:t xml:space="preserve"> (uma) hora/candidato. A avaliação prática será realizada nas dependências do NUTRIFESB, sob a responsa</w:t>
      </w:r>
      <w:r w:rsidR="008C620E">
        <w:rPr>
          <w:rFonts w:ascii="Bookman Old Style" w:hAnsi="Bookman Old Style" w:cs="Times New Roman"/>
          <w:sz w:val="24"/>
          <w:szCs w:val="24"/>
        </w:rPr>
        <w:t>bilidade do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8C620E">
        <w:rPr>
          <w:rFonts w:ascii="Bookman Old Style" w:hAnsi="Bookman Old Style" w:cs="Times New Roman"/>
          <w:sz w:val="24"/>
          <w:szCs w:val="24"/>
        </w:rPr>
        <w:t>supervisor de estágio em nutrição clínica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, no </w:t>
      </w: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dia </w:t>
      </w:r>
      <w:r w:rsidR="008C620E">
        <w:rPr>
          <w:rFonts w:ascii="Bookman Old Style" w:hAnsi="Bookman Old Style" w:cs="Times New Roman"/>
          <w:b/>
          <w:sz w:val="24"/>
          <w:szCs w:val="24"/>
        </w:rPr>
        <w:t>20 de dezembro</w:t>
      </w: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 de 201</w:t>
      </w:r>
      <w:r w:rsidR="008C620E">
        <w:rPr>
          <w:rFonts w:ascii="Bookman Old Style" w:hAnsi="Bookman Old Style" w:cs="Times New Roman"/>
          <w:b/>
          <w:sz w:val="24"/>
          <w:szCs w:val="24"/>
        </w:rPr>
        <w:t>7 às 14h00</w:t>
      </w:r>
      <w:r w:rsidRPr="00D01B2A">
        <w:rPr>
          <w:rFonts w:ascii="Bookman Old Style" w:hAnsi="Bookman Old Style" w:cs="Times New Roman"/>
          <w:sz w:val="24"/>
          <w:szCs w:val="24"/>
        </w:rPr>
        <w:t>. Será classificado o candidato que obtiver melhor resultado</w:t>
      </w:r>
      <w:r w:rsidR="00B94352">
        <w:rPr>
          <w:rFonts w:ascii="Bookman Old Style" w:hAnsi="Bookman Old Style" w:cs="Times New Roman"/>
          <w:sz w:val="24"/>
          <w:szCs w:val="24"/>
        </w:rPr>
        <w:t xml:space="preserve"> na avaliação nutricional e </w:t>
      </w:r>
      <w:r w:rsidRPr="00D01B2A">
        <w:rPr>
          <w:rFonts w:ascii="Bookman Old Style" w:hAnsi="Bookman Old Style" w:cs="Times New Roman"/>
          <w:sz w:val="24"/>
          <w:szCs w:val="24"/>
        </w:rPr>
        <w:t>el</w:t>
      </w:r>
      <w:r w:rsidR="00B94352">
        <w:rPr>
          <w:rFonts w:ascii="Bookman Old Style" w:hAnsi="Bookman Old Style" w:cs="Times New Roman"/>
          <w:sz w:val="24"/>
          <w:szCs w:val="24"/>
        </w:rPr>
        <w:t>aboração de conduta nutricional.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DOS CRITÉRIOS PARA A CLASSIFICAÇÃO 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A nota final dos candidatos selecionados para as vagas disponíveis</w:t>
      </w:r>
      <w:r w:rsid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deverá ser igual ou superior a 7,0 (sete). Serão chamados a ocupar as vagas, os candidatos aprovados, por ordem de notas decrescentes. Nos casos em que nenhum dos candidatos obtiver a nota mínima, o processo poderá ser refeito 30 dias após a conclusão deste. 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DO RESULTADO 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O resultado do processo será publicado a</w:t>
      </w:r>
      <w:r w:rsidR="00B94352">
        <w:rPr>
          <w:rFonts w:ascii="Bookman Old Style" w:hAnsi="Bookman Old Style" w:cs="Times New Roman"/>
          <w:sz w:val="24"/>
          <w:szCs w:val="24"/>
        </w:rPr>
        <w:t>té</w:t>
      </w:r>
      <w:proofErr w:type="gramStart"/>
      <w:r w:rsidR="00B94352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End"/>
      <w:r w:rsidR="00B94352" w:rsidRPr="00B94352">
        <w:rPr>
          <w:rFonts w:ascii="Bookman Old Style" w:hAnsi="Bookman Old Style" w:cs="Times New Roman"/>
          <w:b/>
          <w:sz w:val="24"/>
          <w:szCs w:val="24"/>
        </w:rPr>
        <w:t xml:space="preserve">22 de dezembro </w:t>
      </w:r>
      <w:r w:rsidRPr="00B94352">
        <w:rPr>
          <w:rFonts w:ascii="Bookman Old Style" w:hAnsi="Bookman Old Style" w:cs="Times New Roman"/>
          <w:b/>
          <w:sz w:val="24"/>
          <w:szCs w:val="24"/>
        </w:rPr>
        <w:t>de 2016</w:t>
      </w:r>
      <w:r w:rsidRPr="00D01B2A">
        <w:rPr>
          <w:rFonts w:ascii="Bookman Old Style" w:hAnsi="Bookman Old Style" w:cs="Times New Roman"/>
          <w:sz w:val="24"/>
          <w:szCs w:val="24"/>
        </w:rPr>
        <w:t>, por meio eletrônico, em www.fesb.edu.br – página principal.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DO INÍCIO DO </w:t>
      </w:r>
      <w:r w:rsidR="004047E5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PROGRAMA DE </w:t>
      </w: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APRIMORAMENTO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O candidato aprovado deverá comparecer no </w:t>
      </w:r>
      <w:r w:rsidRPr="00D01B2A">
        <w:rPr>
          <w:rFonts w:ascii="Bookman Old Style" w:hAnsi="Bookman Old Style" w:cs="Times New Roman"/>
          <w:b/>
          <w:sz w:val="24"/>
          <w:szCs w:val="24"/>
        </w:rPr>
        <w:t>d</w:t>
      </w:r>
      <w:r w:rsidR="00B94352">
        <w:rPr>
          <w:rFonts w:ascii="Bookman Old Style" w:hAnsi="Bookman Old Style" w:cs="Times New Roman"/>
          <w:b/>
          <w:sz w:val="24"/>
          <w:szCs w:val="24"/>
        </w:rPr>
        <w:t>ia 16</w:t>
      </w: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 de</w:t>
      </w:r>
      <w:r w:rsidR="00F57CD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B94352">
        <w:rPr>
          <w:rFonts w:ascii="Bookman Old Style" w:hAnsi="Bookman Old Style" w:cs="Times New Roman"/>
          <w:b/>
          <w:sz w:val="24"/>
          <w:szCs w:val="24"/>
        </w:rPr>
        <w:t xml:space="preserve">janeiro de 2017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para início de suas atividades. O não comparecimento, assim como a ausência por 72 horas, sem comunicação será considerado abandono. No caso de abandono, será chamado o próximo candidato classificado. </w:t>
      </w:r>
    </w:p>
    <w:p w:rsidR="00A11DF3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1B2A" w:rsidRPr="00D01B2A" w:rsidRDefault="00D01B2A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DOS CRITÉRIOS DE APROVAÇÃO</w:t>
      </w:r>
      <w:r w:rsidR="00445B1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AO FINAL DO PROGRAMA DE APRIMORAMENTO EM NUTRIÇÃO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A avaliação do aprimorando será realizada a partir da </w:t>
      </w:r>
      <w:r w:rsidR="00CA7776" w:rsidRPr="00D01B2A">
        <w:rPr>
          <w:rFonts w:ascii="Bookman Old Style" w:hAnsi="Bookman Old Style" w:cs="Times New Roman"/>
          <w:sz w:val="24"/>
          <w:szCs w:val="24"/>
        </w:rPr>
        <w:t>freqüência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mínima de 75%, do desempenho nas atividades propostas (seminários, discussões de caso, intervenções nutricionais propostas na prática, acompanhamento das atividades em geral, realizadas no NUTRIFESB) e trabalho de conclusão</w:t>
      </w:r>
      <w:r w:rsidR="00445B17">
        <w:rPr>
          <w:rFonts w:ascii="Bookman Old Style" w:hAnsi="Bookman Old Style" w:cs="Times New Roman"/>
          <w:sz w:val="24"/>
          <w:szCs w:val="24"/>
        </w:rPr>
        <w:t xml:space="preserve"> de curso</w:t>
      </w:r>
      <w:r w:rsidRPr="00D01B2A">
        <w:rPr>
          <w:rFonts w:ascii="Bookman Old Style" w:hAnsi="Bookman Old Style" w:cs="Times New Roman"/>
          <w:sz w:val="24"/>
          <w:szCs w:val="24"/>
        </w:rPr>
        <w:t>. Serão também realizadas pelo aprimorando, avaliações parciais das atividades desenvolvidas no Programa, em reuniões com os responsáveis. Cabe salientar que, caso o aprimorando não se adapte</w:t>
      </w:r>
      <w:r w:rsidR="00E00957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ao Programa será executada a interrupção do mesmo, de comum acordo. 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DA PROGRAMAÇÃO TEÓRICA/PRATICA 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A Programação terá carga horária </w:t>
      </w:r>
      <w:r w:rsidR="00B94352">
        <w:rPr>
          <w:rFonts w:ascii="Bookman Old Style" w:hAnsi="Bookman Old Style" w:cs="Times New Roman"/>
          <w:sz w:val="24"/>
          <w:szCs w:val="24"/>
        </w:rPr>
        <w:t>de 36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horas semanais, sendo sua totalidade destinada às atividad</w:t>
      </w:r>
      <w:r w:rsidR="00B94352">
        <w:rPr>
          <w:rFonts w:ascii="Bookman Old Style" w:hAnsi="Bookman Old Style" w:cs="Times New Roman"/>
          <w:sz w:val="24"/>
          <w:szCs w:val="24"/>
        </w:rPr>
        <w:t xml:space="preserve">es </w:t>
      </w:r>
      <w:r w:rsidR="002B5D23">
        <w:rPr>
          <w:rFonts w:ascii="Bookman Old Style" w:hAnsi="Bookman Old Style" w:cs="Times New Roman"/>
          <w:sz w:val="24"/>
          <w:szCs w:val="24"/>
        </w:rPr>
        <w:t>determinadas pela coordenação do curso e supervisionadas pela n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utricionista responsável pelo </w:t>
      </w:r>
      <w:proofErr w:type="gramStart"/>
      <w:r w:rsidRPr="00D01B2A">
        <w:rPr>
          <w:rFonts w:ascii="Bookman Old Style" w:hAnsi="Bookman Old Style" w:cs="Times New Roman"/>
          <w:sz w:val="24"/>
          <w:szCs w:val="24"/>
        </w:rPr>
        <w:t>NUTRIFESB</w:t>
      </w:r>
      <w:r w:rsidR="00B94352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line="360" w:lineRule="auto"/>
        <w:jc w:val="both"/>
        <w:rPr>
          <w:rFonts w:ascii="Bookman Old Style" w:hAnsi="Bookman Old Style"/>
        </w:rPr>
      </w:pPr>
    </w:p>
    <w:p w:rsidR="00DE0E3B" w:rsidRPr="00D01B2A" w:rsidRDefault="00DE0E3B" w:rsidP="00DE0E3B">
      <w:pPr>
        <w:jc w:val="center"/>
        <w:rPr>
          <w:rFonts w:ascii="Bookman Old Style" w:hAnsi="Bookman Old Style" w:cs="Arial"/>
          <w:sz w:val="24"/>
          <w:szCs w:val="24"/>
        </w:rPr>
      </w:pPr>
      <w:r w:rsidRPr="00D01B2A">
        <w:rPr>
          <w:rFonts w:ascii="Bookman Old Style" w:hAnsi="Bookman Old Style" w:cs="Arial"/>
          <w:sz w:val="24"/>
          <w:szCs w:val="24"/>
        </w:rPr>
        <w:t>Bragança Paul</w:t>
      </w:r>
      <w:r w:rsidR="00E24E10">
        <w:rPr>
          <w:rFonts w:ascii="Bookman Old Style" w:hAnsi="Bookman Old Style" w:cs="Arial"/>
          <w:sz w:val="24"/>
          <w:szCs w:val="24"/>
        </w:rPr>
        <w:t xml:space="preserve">ista, </w:t>
      </w:r>
      <w:r w:rsidR="00B30193">
        <w:rPr>
          <w:rFonts w:ascii="Bookman Old Style" w:hAnsi="Bookman Old Style" w:cs="Arial"/>
          <w:sz w:val="24"/>
          <w:szCs w:val="24"/>
        </w:rPr>
        <w:t xml:space="preserve">10 </w:t>
      </w:r>
      <w:r w:rsidR="002B5D23">
        <w:rPr>
          <w:rFonts w:ascii="Bookman Old Style" w:hAnsi="Bookman Old Style" w:cs="Arial"/>
          <w:sz w:val="24"/>
          <w:szCs w:val="24"/>
        </w:rPr>
        <w:t>de novembro</w:t>
      </w:r>
      <w:r w:rsidR="0069374B">
        <w:rPr>
          <w:rFonts w:ascii="Bookman Old Style" w:hAnsi="Bookman Old Style" w:cs="Arial"/>
          <w:sz w:val="24"/>
          <w:szCs w:val="24"/>
        </w:rPr>
        <w:t xml:space="preserve"> </w:t>
      </w:r>
      <w:r w:rsidRPr="00D01B2A">
        <w:rPr>
          <w:rFonts w:ascii="Bookman Old Style" w:hAnsi="Bookman Old Style" w:cs="Arial"/>
          <w:sz w:val="24"/>
          <w:szCs w:val="24"/>
        </w:rPr>
        <w:t>de 2016.</w:t>
      </w:r>
    </w:p>
    <w:p w:rsidR="00DE0E3B" w:rsidRPr="00D01B2A" w:rsidRDefault="00DE0E3B" w:rsidP="002B5D23">
      <w:pPr>
        <w:rPr>
          <w:rFonts w:ascii="Bookman Old Style" w:hAnsi="Bookman Old Style" w:cs="Arial"/>
          <w:sz w:val="24"/>
          <w:szCs w:val="24"/>
        </w:rPr>
      </w:pPr>
    </w:p>
    <w:p w:rsidR="00DE0E3B" w:rsidRPr="00D01B2A" w:rsidRDefault="00DE0E3B" w:rsidP="00DE0E3B">
      <w:pPr>
        <w:rPr>
          <w:rFonts w:ascii="Bookman Old Style" w:hAnsi="Bookman Old Style"/>
        </w:rPr>
      </w:pPr>
    </w:p>
    <w:p w:rsidR="008E5C28" w:rsidRPr="00D01B2A" w:rsidRDefault="008E5C28">
      <w:pPr>
        <w:rPr>
          <w:rFonts w:ascii="Bookman Old Style" w:hAnsi="Bookman Old Style"/>
        </w:rPr>
      </w:pPr>
    </w:p>
    <w:sectPr w:rsidR="008E5C28" w:rsidRPr="00D01B2A" w:rsidSect="00D01B2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E0" w:rsidRDefault="00CD5BE0" w:rsidP="00DE0E3B">
      <w:pPr>
        <w:spacing w:after="0" w:line="240" w:lineRule="auto"/>
      </w:pPr>
      <w:r>
        <w:separator/>
      </w:r>
    </w:p>
  </w:endnote>
  <w:endnote w:type="continuationSeparator" w:id="0">
    <w:p w:rsidR="00CD5BE0" w:rsidRDefault="00CD5BE0" w:rsidP="00DE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52" w:rsidRPr="00D01B2A" w:rsidRDefault="00B94352" w:rsidP="00D01B2A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 w:rsidRPr="00D01B2A">
      <w:rPr>
        <w:rFonts w:ascii="Arial" w:hAnsi="Arial" w:cs="Arial"/>
        <w:color w:val="000080"/>
        <w:sz w:val="20"/>
        <w:szCs w:val="20"/>
      </w:rPr>
      <w:t>Av. Francisco Samuel Lucchesi Filho, 770 – Penha – Caixa Postal 183 – CEP: 12.929-600</w:t>
    </w:r>
  </w:p>
  <w:p w:rsidR="00B94352" w:rsidRPr="00D01B2A" w:rsidRDefault="00B94352" w:rsidP="00D01B2A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 w:rsidRPr="00D01B2A">
      <w:rPr>
        <w:rFonts w:ascii="Arial" w:hAnsi="Arial" w:cs="Arial"/>
        <w:color w:val="000080"/>
        <w:sz w:val="20"/>
        <w:szCs w:val="20"/>
      </w:rPr>
      <w:t>Bragança Paulista – SP – Fone: (11) 4035-7800 – www.fesb.br</w:t>
    </w:r>
  </w:p>
  <w:p w:rsidR="00B94352" w:rsidRPr="00D01B2A" w:rsidRDefault="00B94352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E0" w:rsidRDefault="00CD5BE0" w:rsidP="00DE0E3B">
      <w:pPr>
        <w:spacing w:after="0" w:line="240" w:lineRule="auto"/>
      </w:pPr>
      <w:r>
        <w:separator/>
      </w:r>
    </w:p>
  </w:footnote>
  <w:footnote w:type="continuationSeparator" w:id="0">
    <w:p w:rsidR="00CD5BE0" w:rsidRDefault="00CD5BE0" w:rsidP="00DE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Ind w:w="-550" w:type="dxa"/>
      <w:tblLayout w:type="fixed"/>
      <w:tblLook w:val="01E0"/>
    </w:tblPr>
    <w:tblGrid>
      <w:gridCol w:w="2268"/>
      <w:gridCol w:w="7920"/>
    </w:tblGrid>
    <w:tr w:rsidR="00B94352" w:rsidRPr="00CB6D18" w:rsidTr="00E00957">
      <w:tc>
        <w:tcPr>
          <w:tcW w:w="2268" w:type="dxa"/>
        </w:tcPr>
        <w:p w:rsidR="00B94352" w:rsidRDefault="00B94352" w:rsidP="00E00957">
          <w:r>
            <w:rPr>
              <w:noProof/>
            </w:rPr>
            <w:drawing>
              <wp:inline distT="0" distB="0" distL="0" distR="0">
                <wp:extent cx="1257300" cy="657225"/>
                <wp:effectExtent l="19050" t="0" r="0" b="0"/>
                <wp:docPr id="1" name="Imagem 1" descr="logofesb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esb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B94352" w:rsidRPr="00CB6D18" w:rsidRDefault="00B94352" w:rsidP="00E00957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CB6D18">
            <w:rPr>
              <w:rFonts w:ascii="Arial" w:hAnsi="Arial" w:cs="Arial"/>
              <w:b/>
              <w:color w:val="000080"/>
              <w:sz w:val="28"/>
              <w:szCs w:val="28"/>
            </w:rPr>
            <w:t>FUNDAÇÃO MUNICIPAL DE ENSINO SUPERIOR DE BRAGANÇA PAULISTA</w:t>
          </w:r>
        </w:p>
        <w:p w:rsidR="00B94352" w:rsidRPr="00CB6D18" w:rsidRDefault="00B94352" w:rsidP="00E00957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color w:val="000080"/>
              <w:sz w:val="28"/>
              <w:szCs w:val="28"/>
            </w:rPr>
            <w:t xml:space="preserve">Inscrito no CNPJ: </w:t>
          </w:r>
          <w:r w:rsidRPr="00CB6D18">
            <w:rPr>
              <w:rFonts w:ascii="Arial" w:hAnsi="Arial" w:cs="Arial"/>
              <w:color w:val="000080"/>
              <w:sz w:val="28"/>
              <w:szCs w:val="28"/>
            </w:rPr>
            <w:t>45.621.703/0001-75 IE: Isento</w:t>
          </w:r>
        </w:p>
      </w:tc>
    </w:tr>
  </w:tbl>
  <w:p w:rsidR="00B94352" w:rsidRDefault="00B94352" w:rsidP="00D01B2A">
    <w:pPr>
      <w:pStyle w:val="Cabealho"/>
    </w:pPr>
  </w:p>
  <w:p w:rsidR="00B94352" w:rsidRDefault="00B94352" w:rsidP="00D01B2A">
    <w:pPr>
      <w:pStyle w:val="Cabealho"/>
    </w:pPr>
  </w:p>
  <w:p w:rsidR="00B94352" w:rsidRDefault="00B943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929"/>
    <w:multiLevelType w:val="hybridMultilevel"/>
    <w:tmpl w:val="CB2A8D88"/>
    <w:lvl w:ilvl="0" w:tplc="04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1DF3"/>
    <w:rsid w:val="00064D4A"/>
    <w:rsid w:val="000B1D9B"/>
    <w:rsid w:val="000C5CF0"/>
    <w:rsid w:val="00161C98"/>
    <w:rsid w:val="00191FEF"/>
    <w:rsid w:val="001C5B03"/>
    <w:rsid w:val="001C7629"/>
    <w:rsid w:val="002B5D23"/>
    <w:rsid w:val="0033360C"/>
    <w:rsid w:val="003D2CEA"/>
    <w:rsid w:val="004047E5"/>
    <w:rsid w:val="00437F73"/>
    <w:rsid w:val="00445B17"/>
    <w:rsid w:val="005F5475"/>
    <w:rsid w:val="0067555C"/>
    <w:rsid w:val="0069374B"/>
    <w:rsid w:val="0071256D"/>
    <w:rsid w:val="00783864"/>
    <w:rsid w:val="0080510F"/>
    <w:rsid w:val="00807475"/>
    <w:rsid w:val="00813BFC"/>
    <w:rsid w:val="008B4DB5"/>
    <w:rsid w:val="008C620E"/>
    <w:rsid w:val="008E2CC3"/>
    <w:rsid w:val="008E5C28"/>
    <w:rsid w:val="00930541"/>
    <w:rsid w:val="009F6B43"/>
    <w:rsid w:val="00A11DF3"/>
    <w:rsid w:val="00A624D4"/>
    <w:rsid w:val="00AE63F5"/>
    <w:rsid w:val="00B30193"/>
    <w:rsid w:val="00B37BE5"/>
    <w:rsid w:val="00B92015"/>
    <w:rsid w:val="00B94352"/>
    <w:rsid w:val="00BD3B0F"/>
    <w:rsid w:val="00C81ACB"/>
    <w:rsid w:val="00C8230B"/>
    <w:rsid w:val="00CA7776"/>
    <w:rsid w:val="00CD5BE0"/>
    <w:rsid w:val="00CF69B6"/>
    <w:rsid w:val="00D01B2A"/>
    <w:rsid w:val="00D03006"/>
    <w:rsid w:val="00D560E6"/>
    <w:rsid w:val="00D9565D"/>
    <w:rsid w:val="00DA514C"/>
    <w:rsid w:val="00DD4B11"/>
    <w:rsid w:val="00DE0E3B"/>
    <w:rsid w:val="00E00957"/>
    <w:rsid w:val="00E24E10"/>
    <w:rsid w:val="00F5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1DF3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nhideWhenUsed/>
    <w:rsid w:val="00DE0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E0E3B"/>
  </w:style>
  <w:style w:type="paragraph" w:styleId="Rodap">
    <w:name w:val="footer"/>
    <w:basedOn w:val="Normal"/>
    <w:link w:val="RodapChar"/>
    <w:unhideWhenUsed/>
    <w:rsid w:val="00DE0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E0E3B"/>
  </w:style>
  <w:style w:type="paragraph" w:styleId="Corpodetexto">
    <w:name w:val="Body Text"/>
    <w:basedOn w:val="Normal"/>
    <w:link w:val="CorpodetextoChar"/>
    <w:rsid w:val="00DE0E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DE0E3B"/>
    <w:rPr>
      <w:rFonts w:ascii="Times New Roman" w:eastAsia="Times New Roman" w:hAnsi="Times New Roman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jumagrini</dc:creator>
  <cp:lastModifiedBy>luizete</cp:lastModifiedBy>
  <cp:revision>3</cp:revision>
  <cp:lastPrinted>2016-11-10T17:28:00Z</cp:lastPrinted>
  <dcterms:created xsi:type="dcterms:W3CDTF">2016-11-10T17:36:00Z</dcterms:created>
  <dcterms:modified xsi:type="dcterms:W3CDTF">2016-11-10T20:13:00Z</dcterms:modified>
</cp:coreProperties>
</file>